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0B3" w:rsidRPr="001810B3" w:rsidRDefault="001810B3" w:rsidP="001810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tt-RU"/>
        </w:rPr>
      </w:pPr>
      <w:r w:rsidRPr="001810B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tt-RU"/>
        </w:rPr>
        <w:t>08.02.2021</w:t>
      </w:r>
    </w:p>
    <w:p w:rsidR="00024B59" w:rsidRPr="002A141F" w:rsidRDefault="00DC1FC7" w:rsidP="00DC1FC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tt-RU"/>
        </w:rPr>
      </w:pPr>
      <w:r w:rsidRPr="002A141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tt-RU"/>
        </w:rPr>
        <w:t>Учителем  начальных классов</w:t>
      </w:r>
      <w:r w:rsidR="00024B59" w:rsidRPr="002A141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tt-RU"/>
        </w:rPr>
        <w:t xml:space="preserve"> </w:t>
      </w:r>
      <w:r w:rsidRPr="002A141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tt-RU"/>
        </w:rPr>
        <w:t>Ткачевой Н.В. в рамках проведения месячника  Год родных языков проведено мероприятие  на тему:</w:t>
      </w:r>
    </w:p>
    <w:p w:rsidR="00DC1FC7" w:rsidRPr="002A141F" w:rsidRDefault="00DC1FC7" w:rsidP="00DC1FC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tt-RU"/>
        </w:rPr>
      </w:pPr>
      <w:r w:rsidRPr="002A141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tt-RU"/>
        </w:rPr>
        <w:t xml:space="preserve"> “Что значит знать</w:t>
      </w:r>
      <w:r w:rsidR="00024B59" w:rsidRPr="002A141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tt-RU"/>
        </w:rPr>
        <w:t xml:space="preserve"> родной язык?”</w:t>
      </w:r>
    </w:p>
    <w:p w:rsidR="00DC1FC7" w:rsidRDefault="00DC1FC7" w:rsidP="001810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DC1FC7" w:rsidRDefault="00DC1FC7" w:rsidP="00DC1F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C1FC7">
        <w:rPr>
          <w:noProof/>
          <w:lang w:val="tt-RU"/>
        </w:rPr>
        <w:drawing>
          <wp:inline distT="0" distB="0" distL="0" distR="0" wp14:anchorId="56B9556A" wp14:editId="1F0EA358">
            <wp:extent cx="2276475" cy="170729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877" cy="172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</w:t>
      </w:r>
      <w:r w:rsidRPr="00DC1FC7">
        <w:rPr>
          <w:rFonts w:ascii="Times New Roman" w:eastAsia="Calibri" w:hAnsi="Times New Roman" w:cs="Times New Roman"/>
          <w:noProof/>
          <w:sz w:val="28"/>
          <w:szCs w:val="28"/>
          <w:lang w:val="tt-RU"/>
        </w:rPr>
        <w:drawing>
          <wp:inline distT="0" distB="0" distL="0" distR="0" wp14:anchorId="285ADEAC" wp14:editId="411D2D99">
            <wp:extent cx="2253268" cy="1689890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701" cy="170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</w:t>
      </w:r>
    </w:p>
    <w:p w:rsidR="00DC1FC7" w:rsidRDefault="00DC1FC7" w:rsidP="00DC1FC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</w:t>
      </w:r>
    </w:p>
    <w:p w:rsidR="00DC1FC7" w:rsidRPr="00DC1FC7" w:rsidRDefault="00DC1FC7" w:rsidP="00DC1FC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</w:t>
      </w:r>
      <w:r w:rsidRPr="00DC1FC7">
        <w:rPr>
          <w:noProof/>
          <w:lang w:val="tt-RU"/>
        </w:rPr>
        <w:drawing>
          <wp:inline distT="0" distB="0" distL="0" distR="0" wp14:anchorId="4BB441ED" wp14:editId="5D520127">
            <wp:extent cx="3476625" cy="260737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171" cy="261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E2F" w:rsidRDefault="00DC1FC7">
      <w:pPr>
        <w:rPr>
          <w:lang w:val="tt-RU"/>
        </w:rPr>
      </w:pPr>
      <w:r>
        <w:rPr>
          <w:lang w:val="tt-RU"/>
        </w:rPr>
        <w:t xml:space="preserve">                                                  </w:t>
      </w:r>
    </w:p>
    <w:p w:rsidR="00DC1FC7" w:rsidRDefault="00DC1FC7">
      <w:pPr>
        <w:rPr>
          <w:lang w:val="tt-RU"/>
        </w:rPr>
      </w:pPr>
    </w:p>
    <w:p w:rsidR="00DC1FC7" w:rsidRPr="00DC1FC7" w:rsidRDefault="00DC1FC7">
      <w:pPr>
        <w:rPr>
          <w:lang w:val="tt-RU"/>
        </w:rPr>
      </w:pPr>
    </w:p>
    <w:sectPr w:rsidR="00DC1FC7" w:rsidRPr="00DC1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FC7"/>
    <w:rsid w:val="00024B59"/>
    <w:rsid w:val="001810B3"/>
    <w:rsid w:val="002A141F"/>
    <w:rsid w:val="00786E2F"/>
    <w:rsid w:val="00DC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DE21"/>
  <w15:chartTrackingRefBased/>
  <w15:docId w15:val="{2A4DD85C-2F74-464E-82AB-56D30B7C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3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3</cp:revision>
  <dcterms:created xsi:type="dcterms:W3CDTF">2021-02-05T14:51:00Z</dcterms:created>
  <dcterms:modified xsi:type="dcterms:W3CDTF">2021-02-08T13:56:00Z</dcterms:modified>
</cp:coreProperties>
</file>